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1014" w:rsidR="00651014" w:rsidP="00651014" w:rsidRDefault="00651014" w14:paraId="482C2203" w14:textId="77777777">
      <w:pPr>
        <w:jc w:val="center"/>
        <w:rPr>
          <w:b/>
          <w:bCs/>
          <w:sz w:val="24"/>
          <w:szCs w:val="24"/>
        </w:rPr>
      </w:pPr>
      <w:r w:rsidRPr="00651014">
        <w:rPr>
          <w:b/>
          <w:bCs/>
          <w:sz w:val="24"/>
          <w:szCs w:val="24"/>
        </w:rPr>
        <w:t>FAMILY AND CONSUMER SCIENCES EDUCATION AND STUDIES (FCEDS)</w:t>
      </w:r>
    </w:p>
    <w:p w:rsidRPr="00651014" w:rsidR="00651014" w:rsidP="11F039D2" w:rsidRDefault="00651014" w14:paraId="6021B876" w14:textId="77777777">
      <w:pPr>
        <w:jc w:val="center"/>
        <w:rPr>
          <w:b w:val="1"/>
          <w:bCs w:val="1"/>
          <w:sz w:val="24"/>
          <w:szCs w:val="24"/>
          <w:u w:val="single"/>
        </w:rPr>
      </w:pPr>
      <w:r w:rsidRPr="11F039D2" w:rsidR="11F039D2">
        <w:rPr>
          <w:b w:val="1"/>
          <w:bCs w:val="1"/>
          <w:sz w:val="24"/>
          <w:szCs w:val="24"/>
        </w:rPr>
        <w:t xml:space="preserve">with </w:t>
      </w:r>
      <w:r w:rsidRPr="11F039D2" w:rsidR="11F039D2">
        <w:rPr>
          <w:b w:val="1"/>
          <w:bCs w:val="1"/>
          <w:sz w:val="24"/>
          <w:szCs w:val="24"/>
          <w:u w:val="single"/>
        </w:rPr>
        <w:t>Teacher Licensure Option</w:t>
      </w:r>
    </w:p>
    <w:p w:rsidR="00651014" w:rsidP="00651014" w:rsidRDefault="00651014" w14:paraId="08AE7A43" w14:textId="273327D3">
      <w:pPr>
        <w:jc w:val="center"/>
      </w:pPr>
      <w:r w:rsidR="11F039D2">
        <w:rPr/>
        <w:t>Iowa State University 2024-2025 Catalog 123 Minimum Credits</w:t>
      </w:r>
    </w:p>
    <w:p w:rsidR="00651014" w:rsidP="00651014" w:rsidRDefault="00651014" w14:paraId="28950554" w14:textId="1610678A">
      <w:pPr>
        <w:pBdr>
          <w:bottom w:val="single" w:color="auto" w:sz="12" w:space="1"/>
        </w:pBdr>
        <w:jc w:val="center"/>
      </w:pPr>
      <w:r>
        <w:t>Administered by the Department of Human Development &amp; Family Studies</w:t>
      </w:r>
    </w:p>
    <w:p w:rsidRPr="00651014" w:rsidR="00651014" w:rsidP="00651014" w:rsidRDefault="00651014" w14:paraId="77FA28B3" w14:textId="77777777">
      <w:pPr>
        <w:jc w:val="center"/>
        <w:rPr>
          <w:b/>
          <w:bCs/>
          <w:sz w:val="24"/>
          <w:szCs w:val="24"/>
        </w:rPr>
      </w:pPr>
      <w:r w:rsidRPr="00651014">
        <w:rPr>
          <w:b/>
          <w:bCs/>
          <w:sz w:val="24"/>
          <w:szCs w:val="24"/>
        </w:rPr>
        <w:t>Long Range Plan Sample</w:t>
      </w:r>
    </w:p>
    <w:p w:rsidR="0088588F" w:rsidP="00651014" w:rsidRDefault="00651014" w14:paraId="26FC99B3" w14:textId="0A1D2E80">
      <w:r>
        <w:t>This sequence is only a</w:t>
      </w:r>
      <w:r w:rsidR="004B006B">
        <w:t xml:space="preserve"> </w:t>
      </w:r>
      <w:r w:rsidRPr="00E95312" w:rsidR="004B006B">
        <w:rPr>
          <w:b/>
          <w:bCs/>
          <w:i/>
          <w:iCs/>
        </w:rPr>
        <w:t>tentative</w:t>
      </w:r>
      <w:r w:rsidRPr="00E95312">
        <w:rPr>
          <w:b/>
          <w:bCs/>
          <w:i/>
          <w:iCs/>
        </w:rPr>
        <w:t xml:space="preserve"> example. </w:t>
      </w:r>
      <w:r>
        <w:t xml:space="preserve">The number of credits taken each semester will be based on the individual student’s entry term, transfer credits brought in, advanced placement (AP) credit, dual enrollment credit, “test out” credit, course offerings, schedule conflicts and entry term. Other </w:t>
      </w:r>
      <w:r w:rsidR="00E95312">
        <w:t>f</w:t>
      </w:r>
      <w:r>
        <w:t>actors that may affect credit hours per semester include student ability, employment, health, activities, and grade point considerations.</w:t>
      </w:r>
    </w:p>
    <w:p w:rsidR="004B006B" w:rsidP="00651014" w:rsidRDefault="004B006B" w14:paraId="1E207A11" w14:textId="77777777"/>
    <w:tbl>
      <w:tblPr>
        <w:tblStyle w:val="TableGrid"/>
        <w:tblW w:w="107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4027"/>
        <w:gridCol w:w="3528"/>
        <w:gridCol w:w="3240"/>
      </w:tblGrid>
      <w:tr w:rsidR="00651014" w:rsidTr="67B7FFBE" w14:paraId="1A551596" w14:textId="77777777">
        <w:tc>
          <w:tcPr>
            <w:tcW w:w="4027" w:type="dxa"/>
            <w:tcMar/>
          </w:tcPr>
          <w:p w:rsidR="00651014" w:rsidP="00651014" w:rsidRDefault="00651014" w14:paraId="3704F495" w14:textId="7744D270">
            <w:pPr>
              <w:jc w:val="center"/>
            </w:pPr>
            <w:r>
              <w:t>YEAR 1-FALL</w:t>
            </w:r>
          </w:p>
        </w:tc>
        <w:tc>
          <w:tcPr>
            <w:tcW w:w="3528" w:type="dxa"/>
            <w:tcMar/>
          </w:tcPr>
          <w:p w:rsidR="00651014" w:rsidP="00651014" w:rsidRDefault="00651014" w14:paraId="5427C395" w14:textId="4CFBF045">
            <w:pPr>
              <w:jc w:val="center"/>
            </w:pPr>
            <w:r>
              <w:t>YEAR 1-SPRING</w:t>
            </w:r>
          </w:p>
        </w:tc>
        <w:tc>
          <w:tcPr>
            <w:tcW w:w="3240" w:type="dxa"/>
            <w:tcMar/>
          </w:tcPr>
          <w:p w:rsidR="00651014" w:rsidP="00651014" w:rsidRDefault="00651014" w14:paraId="14870199" w14:textId="371851B1">
            <w:pPr>
              <w:jc w:val="center"/>
            </w:pPr>
            <w:r>
              <w:t>YEAR 1-SUMMER</w:t>
            </w:r>
          </w:p>
        </w:tc>
      </w:tr>
      <w:tr w:rsidR="00651014" w:rsidTr="67B7FFBE" w14:paraId="2497EBD0" w14:textId="77777777">
        <w:tc>
          <w:tcPr>
            <w:tcW w:w="4027" w:type="dxa"/>
            <w:tcMar/>
          </w:tcPr>
          <w:p w:rsidR="00100EFD" w:rsidP="00CA2760" w:rsidRDefault="00100EFD" w14:paraId="077BF880" w14:textId="77777777">
            <w:pPr>
              <w:jc w:val="center"/>
              <w:rPr>
                <w:sz w:val="20"/>
                <w:szCs w:val="20"/>
              </w:rPr>
            </w:pPr>
          </w:p>
          <w:p w:rsidRPr="00651014" w:rsidR="00651014" w:rsidP="00CA2760" w:rsidRDefault="00651014" w14:paraId="1FDCD3CA" w14:textId="3C379270">
            <w:pPr>
              <w:jc w:val="center"/>
              <w:rPr>
                <w:sz w:val="20"/>
                <w:szCs w:val="20"/>
              </w:rPr>
            </w:pPr>
            <w:r w:rsidRPr="11F039D2" w:rsidR="11F039D2">
              <w:rPr>
                <w:sz w:val="20"/>
                <w:szCs w:val="20"/>
              </w:rPr>
              <w:t>HD FS 1100 OR 1110 (1)</w:t>
            </w:r>
          </w:p>
          <w:p w:rsidRPr="00651014" w:rsidR="00651014" w:rsidP="00651014" w:rsidRDefault="00651014" w14:paraId="54A8823F" w14:textId="28CC1463">
            <w:pPr>
              <w:jc w:val="center"/>
              <w:rPr>
                <w:sz w:val="20"/>
                <w:szCs w:val="20"/>
              </w:rPr>
            </w:pPr>
            <w:r w:rsidRPr="11F039D2" w:rsidR="11F039D2">
              <w:rPr>
                <w:sz w:val="20"/>
                <w:szCs w:val="20"/>
              </w:rPr>
              <w:t>HDFS 1020 (3)</w:t>
            </w:r>
          </w:p>
          <w:p w:rsidRPr="00651014" w:rsidR="00651014" w:rsidP="00651014" w:rsidRDefault="00651014" w14:paraId="21D00ADD" w14:textId="70AFE5B2">
            <w:pPr>
              <w:jc w:val="center"/>
              <w:rPr>
                <w:sz w:val="20"/>
                <w:szCs w:val="20"/>
              </w:rPr>
            </w:pPr>
            <w:r w:rsidRPr="67B7FFBE" w:rsidR="67B7FFBE">
              <w:rPr>
                <w:sz w:val="20"/>
                <w:szCs w:val="20"/>
              </w:rPr>
              <w:t>ENGL 1500 (3)</w:t>
            </w:r>
          </w:p>
          <w:p w:rsidRPr="00651014" w:rsidR="00651014" w:rsidP="00CA2760" w:rsidRDefault="00100EFD" w14:paraId="5F08C522" w14:textId="3BA1E544">
            <w:pPr>
              <w:jc w:val="center"/>
              <w:rPr>
                <w:sz w:val="20"/>
                <w:szCs w:val="20"/>
              </w:rPr>
            </w:pPr>
            <w:r w:rsidRPr="11F039D2" w:rsidR="11F039D2">
              <w:rPr>
                <w:color w:val="C00000"/>
                <w:sz w:val="20"/>
                <w:szCs w:val="20"/>
              </w:rPr>
              <w:t>*</w:t>
            </w:r>
            <w:r w:rsidRPr="11F039D2" w:rsidR="11F039D2">
              <w:rPr>
                <w:sz w:val="20"/>
                <w:szCs w:val="20"/>
              </w:rPr>
              <w:t>FCEDS 2060 (2) {Fall only}</w:t>
            </w:r>
          </w:p>
          <w:p w:rsidR="00651014" w:rsidP="00651014" w:rsidRDefault="00651014" w14:paraId="3F87847B" w14:textId="2FF16660">
            <w:pPr>
              <w:jc w:val="center"/>
              <w:rPr>
                <w:sz w:val="20"/>
                <w:szCs w:val="20"/>
              </w:rPr>
            </w:pPr>
            <w:r w:rsidRPr="11F039D2" w:rsidR="11F039D2">
              <w:rPr>
                <w:sz w:val="20"/>
                <w:szCs w:val="20"/>
              </w:rPr>
              <w:t>LIB 1600 (1)</w:t>
            </w:r>
          </w:p>
          <w:p w:rsidR="67B7FFBE" w:rsidP="67B7FFBE" w:rsidRDefault="67B7FFBE" w14:paraId="4B21C8FF" w14:textId="74E1F3BC">
            <w:pPr>
              <w:pStyle w:val="Normal"/>
              <w:suppressLineNumbers w:val="0"/>
              <w:spacing w:before="0" w:beforeAutospacing="off" w:after="0" w:afterAutospacing="off" w:line="240" w:lineRule="auto"/>
              <w:ind w:left="0" w:right="0"/>
              <w:jc w:val="center"/>
              <w:rPr>
                <w:i w:val="1"/>
                <w:iCs w:val="1"/>
                <w:sz w:val="18"/>
                <w:szCs w:val="18"/>
              </w:rPr>
            </w:pPr>
            <w:r w:rsidRPr="67B7FFBE" w:rsidR="67B7FFBE">
              <w:rPr>
                <w:sz w:val="20"/>
                <w:szCs w:val="20"/>
              </w:rPr>
              <w:t>HDFS 4930 (3)</w:t>
            </w:r>
          </w:p>
          <w:p w:rsidR="00651014" w:rsidP="67B7FFBE" w:rsidRDefault="00651014" w14:paraId="4D29EE83" w14:textId="47D01B2B">
            <w:pPr>
              <w:jc w:val="right"/>
              <w:rPr>
                <w:sz w:val="20"/>
                <w:szCs w:val="20"/>
              </w:rPr>
            </w:pPr>
            <w:r w:rsidRPr="67B7FFBE" w:rsidR="67B7FFBE">
              <w:rPr>
                <w:sz w:val="20"/>
                <w:szCs w:val="20"/>
              </w:rPr>
              <w:t>Semester Total 13</w:t>
            </w:r>
          </w:p>
        </w:tc>
        <w:tc>
          <w:tcPr>
            <w:tcW w:w="3528" w:type="dxa"/>
            <w:tcMar/>
          </w:tcPr>
          <w:p w:rsidR="00100EFD" w:rsidP="00B06B18" w:rsidRDefault="00100EFD" w14:paraId="203036C5" w14:textId="77777777">
            <w:pPr>
              <w:jc w:val="center"/>
              <w:rPr>
                <w:sz w:val="20"/>
                <w:szCs w:val="20"/>
              </w:rPr>
            </w:pPr>
          </w:p>
          <w:p w:rsidRPr="00B06B18" w:rsidR="00B06B18" w:rsidP="00B06B18" w:rsidRDefault="00B06B18" w14:paraId="483E100B" w14:textId="53770588">
            <w:pPr>
              <w:jc w:val="center"/>
              <w:rPr>
                <w:sz w:val="20"/>
                <w:szCs w:val="20"/>
              </w:rPr>
            </w:pPr>
            <w:r w:rsidRPr="67B7FFBE" w:rsidR="67B7FFBE">
              <w:rPr>
                <w:sz w:val="20"/>
                <w:szCs w:val="20"/>
              </w:rPr>
              <w:t>ENGL 2500 (3)</w:t>
            </w:r>
          </w:p>
          <w:p w:rsidRPr="00CA2760" w:rsidR="00CA2760" w:rsidP="00CA2760" w:rsidRDefault="008E4313" w14:paraId="30F52D54" w14:textId="6DB757F9">
            <w:pPr>
              <w:jc w:val="center"/>
              <w:rPr>
                <w:sz w:val="20"/>
                <w:szCs w:val="20"/>
              </w:rPr>
            </w:pPr>
            <w:r w:rsidRPr="67B7FFBE" w:rsidR="67B7FFBE">
              <w:rPr>
                <w:sz w:val="20"/>
                <w:szCs w:val="20"/>
              </w:rPr>
              <w:t>HD FS 2390 (3)</w:t>
            </w:r>
          </w:p>
          <w:p w:rsidRPr="00CA2760" w:rsidR="00CA2760" w:rsidP="00CA2760" w:rsidRDefault="00CA2760" w14:paraId="3C3661D2" w14:textId="68B01D49">
            <w:pPr>
              <w:jc w:val="center"/>
              <w:rPr>
                <w:sz w:val="20"/>
                <w:szCs w:val="20"/>
              </w:rPr>
            </w:pPr>
            <w:r w:rsidRPr="67B7FFBE" w:rsidR="67B7FFBE">
              <w:rPr>
                <w:sz w:val="20"/>
                <w:szCs w:val="20"/>
              </w:rPr>
              <w:t>FSHN 1670 (3)</w:t>
            </w:r>
          </w:p>
          <w:p w:rsidRPr="00CA2760" w:rsidR="00CA2760" w:rsidP="00CA2760" w:rsidRDefault="00CA2760" w14:paraId="156060B6" w14:textId="01D722A6">
            <w:pPr>
              <w:jc w:val="center"/>
              <w:rPr>
                <w:sz w:val="20"/>
                <w:szCs w:val="20"/>
              </w:rPr>
            </w:pPr>
            <w:r w:rsidRPr="67B7FFBE" w:rsidR="67B7FFBE">
              <w:rPr>
                <w:sz w:val="20"/>
                <w:szCs w:val="20"/>
              </w:rPr>
              <w:t>STAT 1010 or 1040 (3-4)</w:t>
            </w:r>
          </w:p>
          <w:p w:rsidR="00CA2760" w:rsidP="00CA2760" w:rsidRDefault="00CA2760" w14:paraId="798629BB" w14:textId="01E5413D">
            <w:pPr>
              <w:jc w:val="center"/>
              <w:rPr>
                <w:sz w:val="20"/>
                <w:szCs w:val="20"/>
              </w:rPr>
            </w:pPr>
            <w:r w:rsidRPr="67B7FFBE" w:rsidR="67B7FFBE">
              <w:rPr>
                <w:sz w:val="20"/>
                <w:szCs w:val="20"/>
              </w:rPr>
              <w:t>EDUC 2190 (1)</w:t>
            </w:r>
          </w:p>
          <w:p w:rsidR="0063144E" w:rsidP="67B7FFBE" w:rsidRDefault="0063144E" w14:paraId="10904B42" w14:textId="16F0AE4A">
            <w:pPr>
              <w:jc w:val="center"/>
              <w:rPr>
                <w:sz w:val="20"/>
                <w:szCs w:val="20"/>
              </w:rPr>
            </w:pPr>
            <w:r w:rsidRPr="67B7FFBE" w:rsidR="67B7FFBE">
              <w:rPr>
                <w:sz w:val="20"/>
                <w:szCs w:val="20"/>
              </w:rPr>
              <w:t>HD FS 2830 (3)</w:t>
            </w:r>
          </w:p>
          <w:p w:rsidRPr="00CA2760" w:rsidR="00651014" w:rsidP="67B7FFBE" w:rsidRDefault="00CA2760" w14:paraId="4F3665D9" w14:textId="5B7D445D">
            <w:pPr>
              <w:jc w:val="right"/>
              <w:rPr>
                <w:sz w:val="20"/>
                <w:szCs w:val="20"/>
              </w:rPr>
            </w:pPr>
            <w:r w:rsidRPr="67B7FFBE" w:rsidR="67B7FFBE">
              <w:rPr>
                <w:sz w:val="20"/>
                <w:szCs w:val="20"/>
              </w:rPr>
              <w:t>Semester Total 16-17</w:t>
            </w:r>
          </w:p>
          <w:p w:rsidRPr="00CA2760" w:rsidR="00651014" w:rsidP="00B06B18" w:rsidRDefault="00CA2760" w14:paraId="5CAFFB51" w14:textId="3A2DB9E7">
            <w:pPr>
              <w:jc w:val="right"/>
              <w:rPr>
                <w:sz w:val="20"/>
                <w:szCs w:val="20"/>
              </w:rPr>
            </w:pPr>
            <w:r w:rsidRPr="67B7FFBE" w:rsidR="67B7FFBE">
              <w:rPr>
                <w:sz w:val="20"/>
                <w:szCs w:val="20"/>
              </w:rPr>
              <w:t xml:space="preserve"> </w:t>
            </w:r>
          </w:p>
        </w:tc>
        <w:tc>
          <w:tcPr>
            <w:tcW w:w="3240" w:type="dxa"/>
            <w:tcMar/>
          </w:tcPr>
          <w:p w:rsidRPr="008229FA" w:rsidR="00651014" w:rsidP="00651014" w:rsidRDefault="00100EFD" w14:paraId="6FE82806" w14:textId="77777777">
            <w:pPr>
              <w:jc w:val="center"/>
              <w:rPr>
                <w:b/>
                <w:bCs/>
                <w:sz w:val="20"/>
                <w:szCs w:val="20"/>
              </w:rPr>
            </w:pPr>
            <w:r w:rsidRPr="008229FA">
              <w:rPr>
                <w:b/>
                <w:bCs/>
                <w:sz w:val="20"/>
                <w:szCs w:val="20"/>
              </w:rPr>
              <w:t>Recommended Summer courses</w:t>
            </w:r>
          </w:p>
          <w:p w:rsidR="00100EFD" w:rsidP="00651014" w:rsidRDefault="00100EFD" w14:paraId="15FC86BD" w14:textId="77777777">
            <w:pPr>
              <w:jc w:val="center"/>
              <w:rPr>
                <w:sz w:val="20"/>
                <w:szCs w:val="20"/>
              </w:rPr>
            </w:pPr>
          </w:p>
          <w:p w:rsidR="00100EFD" w:rsidP="00651014" w:rsidRDefault="00100EFD" w14:paraId="65750C46" w14:textId="27256537">
            <w:pPr>
              <w:jc w:val="center"/>
              <w:rPr>
                <w:sz w:val="20"/>
                <w:szCs w:val="20"/>
              </w:rPr>
            </w:pPr>
            <w:r>
              <w:rPr>
                <w:sz w:val="20"/>
                <w:szCs w:val="20"/>
              </w:rPr>
              <w:t>Humanities</w:t>
            </w:r>
            <w:r w:rsidR="008229FA">
              <w:rPr>
                <w:sz w:val="20"/>
                <w:szCs w:val="20"/>
              </w:rPr>
              <w:t xml:space="preserve"> Option</w:t>
            </w:r>
            <w:r>
              <w:rPr>
                <w:sz w:val="20"/>
                <w:szCs w:val="20"/>
              </w:rPr>
              <w:t xml:space="preserve"> (3)</w:t>
            </w:r>
          </w:p>
          <w:p w:rsidRPr="00100EFD" w:rsidR="00100EFD" w:rsidP="00651014" w:rsidRDefault="008E4313" w14:paraId="6649498F" w14:textId="7ACFB2BE">
            <w:pPr>
              <w:jc w:val="center"/>
              <w:rPr>
                <w:sz w:val="20"/>
                <w:szCs w:val="20"/>
              </w:rPr>
            </w:pPr>
            <w:r>
              <w:rPr>
                <w:sz w:val="20"/>
                <w:szCs w:val="20"/>
              </w:rPr>
              <w:t>Social Science (3)</w:t>
            </w:r>
          </w:p>
        </w:tc>
      </w:tr>
      <w:tr w:rsidR="00651014" w:rsidTr="67B7FFBE" w14:paraId="52BA8A66" w14:textId="77777777">
        <w:tc>
          <w:tcPr>
            <w:tcW w:w="4027" w:type="dxa"/>
            <w:tcMar/>
          </w:tcPr>
          <w:p w:rsidR="00651014" w:rsidP="00651014" w:rsidRDefault="00651014" w14:paraId="3658BA8F" w14:textId="68AC4A8B">
            <w:pPr>
              <w:jc w:val="center"/>
            </w:pPr>
            <w:r>
              <w:t>YEAR 2-FALL</w:t>
            </w:r>
          </w:p>
        </w:tc>
        <w:tc>
          <w:tcPr>
            <w:tcW w:w="3528" w:type="dxa"/>
            <w:tcMar/>
          </w:tcPr>
          <w:p w:rsidR="00651014" w:rsidP="00651014" w:rsidRDefault="00651014" w14:paraId="04F9DB37" w14:textId="68E424D0">
            <w:pPr>
              <w:jc w:val="center"/>
            </w:pPr>
            <w:r>
              <w:t>YEAR 2-SPRING</w:t>
            </w:r>
          </w:p>
        </w:tc>
        <w:tc>
          <w:tcPr>
            <w:tcW w:w="3240" w:type="dxa"/>
            <w:tcMar/>
          </w:tcPr>
          <w:p w:rsidR="00651014" w:rsidP="00651014" w:rsidRDefault="00651014" w14:paraId="005B899A" w14:textId="7A8BBFF6">
            <w:pPr>
              <w:jc w:val="center"/>
            </w:pPr>
            <w:r>
              <w:t>YEAR 2-SUMMER</w:t>
            </w:r>
          </w:p>
        </w:tc>
      </w:tr>
      <w:tr w:rsidR="00651014" w:rsidTr="67B7FFBE" w14:paraId="2FA7A4D1" w14:textId="77777777">
        <w:trPr>
          <w:trHeight w:val="2178"/>
        </w:trPr>
        <w:tc>
          <w:tcPr>
            <w:tcW w:w="4027" w:type="dxa"/>
            <w:tcMar/>
          </w:tcPr>
          <w:p w:rsidR="00100EFD" w:rsidP="00B06B18" w:rsidRDefault="00100EFD" w14:paraId="67E3B806" w14:textId="77777777">
            <w:pPr>
              <w:jc w:val="center"/>
              <w:rPr>
                <w:sz w:val="20"/>
                <w:szCs w:val="20"/>
              </w:rPr>
            </w:pPr>
          </w:p>
          <w:p w:rsidRPr="00B06B18" w:rsidR="00B06B18" w:rsidP="00B06B18" w:rsidRDefault="00100EFD" w14:paraId="61863A1F" w14:textId="65FCF404">
            <w:pPr>
              <w:jc w:val="center"/>
              <w:rPr>
                <w:sz w:val="20"/>
                <w:szCs w:val="20"/>
              </w:rPr>
            </w:pPr>
            <w:r w:rsidRPr="67B7FFBE" w:rsidR="67B7FFBE">
              <w:rPr>
                <w:color w:val="C00000"/>
                <w:sz w:val="20"/>
                <w:szCs w:val="20"/>
              </w:rPr>
              <w:t>*</w:t>
            </w:r>
            <w:r w:rsidRPr="67B7FFBE" w:rsidR="67B7FFBE">
              <w:rPr>
                <w:sz w:val="20"/>
                <w:szCs w:val="20"/>
              </w:rPr>
              <w:t>FCEDS 3060 (4) {Fall only}</w:t>
            </w:r>
          </w:p>
          <w:p w:rsidRPr="00CA2760" w:rsidR="007C709D" w:rsidP="007C709D" w:rsidRDefault="007C709D" w14:paraId="57613A00" w14:textId="2C2120ED">
            <w:pPr>
              <w:jc w:val="center"/>
              <w:rPr>
                <w:sz w:val="20"/>
                <w:szCs w:val="20"/>
              </w:rPr>
            </w:pPr>
            <w:r w:rsidRPr="67B7FFBE" w:rsidR="67B7FFBE">
              <w:rPr>
                <w:sz w:val="20"/>
                <w:szCs w:val="20"/>
              </w:rPr>
              <w:t>EDUC 2020 (3)</w:t>
            </w:r>
          </w:p>
          <w:p w:rsidR="67B7FFBE" w:rsidP="67B7FFBE" w:rsidRDefault="67B7FFBE" w14:paraId="19DD1462" w14:textId="76D73874">
            <w:pPr>
              <w:jc w:val="center"/>
              <w:rPr>
                <w:sz w:val="20"/>
                <w:szCs w:val="20"/>
              </w:rPr>
            </w:pPr>
            <w:r w:rsidRPr="67B7FFBE" w:rsidR="67B7FFBE">
              <w:rPr>
                <w:sz w:val="20"/>
                <w:szCs w:val="20"/>
              </w:rPr>
              <w:t>EDUC 2040 (3)</w:t>
            </w:r>
          </w:p>
          <w:p w:rsidR="00B06B18" w:rsidP="00B06B18" w:rsidRDefault="00B06B18" w14:paraId="44554BA9" w14:textId="3A52D88A">
            <w:pPr>
              <w:jc w:val="center"/>
              <w:rPr>
                <w:sz w:val="20"/>
                <w:szCs w:val="20"/>
              </w:rPr>
            </w:pPr>
            <w:r w:rsidRPr="67B7FFBE" w:rsidR="67B7FFBE">
              <w:rPr>
                <w:sz w:val="20"/>
                <w:szCs w:val="20"/>
              </w:rPr>
              <w:t>HD FS 2760 (3)</w:t>
            </w:r>
          </w:p>
          <w:p w:rsidR="008229FA" w:rsidP="00B06B18" w:rsidRDefault="008229FA" w14:paraId="63D86013" w14:textId="1546B2AD">
            <w:pPr>
              <w:jc w:val="center"/>
              <w:rPr>
                <w:sz w:val="20"/>
                <w:szCs w:val="20"/>
              </w:rPr>
            </w:pPr>
            <w:r w:rsidRPr="67B7FFBE" w:rsidR="67B7FFBE">
              <w:rPr>
                <w:sz w:val="20"/>
                <w:szCs w:val="20"/>
              </w:rPr>
              <w:t xml:space="preserve">BIOL 1010 </w:t>
            </w:r>
            <w:r w:rsidRPr="67B7FFBE" w:rsidR="67B7FFBE">
              <w:rPr>
                <w:b w:val="1"/>
                <w:bCs w:val="1"/>
                <w:sz w:val="20"/>
                <w:szCs w:val="20"/>
              </w:rPr>
              <w:t>OR</w:t>
            </w:r>
            <w:r w:rsidRPr="67B7FFBE" w:rsidR="67B7FFBE">
              <w:rPr>
                <w:sz w:val="20"/>
                <w:szCs w:val="20"/>
              </w:rPr>
              <w:t xml:space="preserve"> 1550 (3)</w:t>
            </w:r>
          </w:p>
          <w:p w:rsidRPr="00B06B18" w:rsidR="00B06B18" w:rsidP="00B06B18" w:rsidRDefault="00100EFD" w14:paraId="426E4BD6" w14:textId="54874113">
            <w:pPr>
              <w:jc w:val="center"/>
              <w:rPr>
                <w:sz w:val="20"/>
                <w:szCs w:val="20"/>
              </w:rPr>
            </w:pPr>
            <w:r>
              <w:rPr>
                <w:sz w:val="20"/>
                <w:szCs w:val="20"/>
              </w:rPr>
              <w:t>Elective</w:t>
            </w:r>
            <w:r w:rsidR="00B06B18">
              <w:rPr>
                <w:sz w:val="20"/>
                <w:szCs w:val="20"/>
              </w:rPr>
              <w:t xml:space="preserve"> (</w:t>
            </w:r>
            <w:r w:rsidR="008229FA">
              <w:rPr>
                <w:sz w:val="20"/>
                <w:szCs w:val="20"/>
              </w:rPr>
              <w:t>3</w:t>
            </w:r>
            <w:r w:rsidR="00B06B18">
              <w:rPr>
                <w:sz w:val="20"/>
                <w:szCs w:val="20"/>
              </w:rPr>
              <w:t>)</w:t>
            </w:r>
          </w:p>
          <w:p w:rsidR="0092154E" w:rsidP="67B7FFBE" w:rsidRDefault="0092154E" w14:paraId="352FA35E" w14:textId="2406BAA5">
            <w:pPr>
              <w:rPr>
                <w:i w:val="1"/>
                <w:iCs w:val="1"/>
                <w:color w:val="C00000"/>
                <w:sz w:val="16"/>
                <w:szCs w:val="16"/>
              </w:rPr>
            </w:pPr>
            <w:r w:rsidRPr="67B7FFBE" w:rsidR="67B7FFBE">
              <w:rPr>
                <w:i w:val="1"/>
                <w:iCs w:val="1"/>
                <w:color w:val="C00000"/>
                <w:sz w:val="16"/>
                <w:szCs w:val="16"/>
              </w:rPr>
              <w:t>*After successful completion Apply to Educator Preparation Program</w:t>
            </w:r>
          </w:p>
          <w:p w:rsidRPr="00B06B18" w:rsidR="00651014" w:rsidP="00514BA1" w:rsidRDefault="00B06B18" w14:paraId="753E8721" w14:textId="64B98507">
            <w:pPr>
              <w:jc w:val="right"/>
              <w:rPr>
                <w:sz w:val="20"/>
                <w:szCs w:val="20"/>
              </w:rPr>
            </w:pPr>
            <w:r w:rsidRPr="00B06B18">
              <w:rPr>
                <w:sz w:val="20"/>
                <w:szCs w:val="20"/>
              </w:rPr>
              <w:t>Semester Total</w:t>
            </w:r>
            <w:r>
              <w:rPr>
                <w:sz w:val="20"/>
                <w:szCs w:val="20"/>
              </w:rPr>
              <w:t xml:space="preserve"> </w:t>
            </w:r>
            <w:r w:rsidRPr="00B06B18">
              <w:rPr>
                <w:sz w:val="20"/>
                <w:szCs w:val="20"/>
              </w:rPr>
              <w:t>1</w:t>
            </w:r>
            <w:r w:rsidR="00B04156">
              <w:rPr>
                <w:sz w:val="20"/>
                <w:szCs w:val="20"/>
              </w:rPr>
              <w:t>6</w:t>
            </w:r>
          </w:p>
        </w:tc>
        <w:tc>
          <w:tcPr>
            <w:tcW w:w="3528" w:type="dxa"/>
            <w:tcMar/>
          </w:tcPr>
          <w:p w:rsidR="00100EFD" w:rsidP="00BB32FA" w:rsidRDefault="00100EFD" w14:paraId="77209095" w14:textId="77777777">
            <w:pPr>
              <w:jc w:val="center"/>
              <w:rPr>
                <w:sz w:val="20"/>
                <w:szCs w:val="20"/>
              </w:rPr>
            </w:pPr>
          </w:p>
          <w:p w:rsidRPr="00BB32FA" w:rsidR="00BB32FA" w:rsidP="00BB32FA" w:rsidRDefault="00BB32FA" w14:paraId="013B5258" w14:textId="7084BAF0">
            <w:pPr>
              <w:jc w:val="center"/>
              <w:rPr>
                <w:sz w:val="20"/>
                <w:szCs w:val="20"/>
              </w:rPr>
            </w:pPr>
            <w:r w:rsidRPr="67B7FFBE" w:rsidR="67B7FFBE">
              <w:rPr>
                <w:sz w:val="20"/>
                <w:szCs w:val="20"/>
              </w:rPr>
              <w:t>CHEM 1600 (3)</w:t>
            </w:r>
          </w:p>
          <w:p w:rsidR="00BB32FA" w:rsidP="00BB32FA" w:rsidRDefault="00BB32FA" w14:paraId="3BDD5E75" w14:textId="22FE9F8E">
            <w:pPr>
              <w:jc w:val="center"/>
              <w:rPr>
                <w:sz w:val="20"/>
                <w:szCs w:val="20"/>
              </w:rPr>
            </w:pPr>
            <w:r w:rsidRPr="67B7FFBE" w:rsidR="67B7FFBE">
              <w:rPr>
                <w:sz w:val="20"/>
                <w:szCs w:val="20"/>
              </w:rPr>
              <w:t>HD FS 2490 (3)</w:t>
            </w:r>
          </w:p>
          <w:p w:rsidR="002A54FA" w:rsidP="002A54FA" w:rsidRDefault="008E4313" w14:paraId="63111EB5" w14:textId="6CE1B096">
            <w:pPr>
              <w:jc w:val="center"/>
              <w:rPr>
                <w:sz w:val="20"/>
                <w:szCs w:val="20"/>
              </w:rPr>
            </w:pPr>
            <w:r w:rsidRPr="67B7FFBE" w:rsidR="67B7FFBE">
              <w:rPr>
                <w:sz w:val="20"/>
                <w:szCs w:val="20"/>
              </w:rPr>
              <w:t xml:space="preserve">Select ONE:  AMD 1210 </w:t>
            </w:r>
            <w:r w:rsidRPr="67B7FFBE" w:rsidR="67B7FFBE">
              <w:rPr>
                <w:b w:val="1"/>
                <w:bCs w:val="1"/>
                <w:sz w:val="20"/>
                <w:szCs w:val="20"/>
              </w:rPr>
              <w:t>OR</w:t>
            </w:r>
            <w:r w:rsidRPr="67B7FFBE" w:rsidR="67B7FFBE">
              <w:rPr>
                <w:sz w:val="20"/>
                <w:szCs w:val="20"/>
              </w:rPr>
              <w:t xml:space="preserve"> </w:t>
            </w:r>
          </w:p>
          <w:p w:rsidR="002A54FA" w:rsidP="002A54FA" w:rsidRDefault="002A54FA" w14:paraId="22D3F5C6" w14:textId="0397E5C0">
            <w:pPr>
              <w:jc w:val="center"/>
              <w:rPr>
                <w:sz w:val="20"/>
                <w:szCs w:val="20"/>
              </w:rPr>
            </w:pPr>
            <w:r w:rsidRPr="67B7FFBE" w:rsidR="67B7FFBE">
              <w:rPr>
                <w:sz w:val="20"/>
                <w:szCs w:val="20"/>
              </w:rPr>
              <w:t>FCEDS 3010K (3-4)</w:t>
            </w:r>
          </w:p>
          <w:p w:rsidRPr="002A54FA" w:rsidR="002A54FA" w:rsidP="67B7FFBE" w:rsidRDefault="002A54FA" w14:paraId="35B8F6C5" w14:textId="78FE2267">
            <w:pPr>
              <w:jc w:val="center"/>
              <w:rPr>
                <w:sz w:val="16"/>
                <w:szCs w:val="16"/>
              </w:rPr>
            </w:pPr>
            <w:r w:rsidRPr="67B7FFBE" w:rsidR="67B7FFBE">
              <w:rPr>
                <w:sz w:val="16"/>
                <w:szCs w:val="16"/>
              </w:rPr>
              <w:t>{Summer Even Only}</w:t>
            </w:r>
          </w:p>
          <w:p w:rsidRPr="00BB32FA" w:rsidR="00B04156" w:rsidP="00BB32FA" w:rsidRDefault="00B04156" w14:paraId="51FFBAED" w14:textId="703A6C83">
            <w:pPr>
              <w:jc w:val="center"/>
              <w:rPr>
                <w:sz w:val="20"/>
                <w:szCs w:val="20"/>
              </w:rPr>
            </w:pPr>
            <w:r w:rsidRPr="67B7FFBE" w:rsidR="67B7FFBE">
              <w:rPr>
                <w:b w:val="1"/>
                <w:bCs w:val="1"/>
                <w:sz w:val="20"/>
                <w:szCs w:val="20"/>
              </w:rPr>
              <w:t>FCEDS 4180 (3) {</w:t>
            </w:r>
            <w:r w:rsidRPr="67B7FFBE" w:rsidR="67B7FFBE">
              <w:rPr>
                <w:sz w:val="20"/>
                <w:szCs w:val="20"/>
              </w:rPr>
              <w:t>Spring Only</w:t>
            </w:r>
            <w:r w:rsidRPr="67B7FFBE" w:rsidR="67B7FFBE">
              <w:rPr>
                <w:b w:val="1"/>
                <w:bCs w:val="1"/>
                <w:sz w:val="20"/>
                <w:szCs w:val="20"/>
              </w:rPr>
              <w:t>}</w:t>
            </w:r>
          </w:p>
          <w:p w:rsidRPr="00BB32FA" w:rsidR="00BB32FA" w:rsidP="00BB32FA" w:rsidRDefault="00BB32FA" w14:paraId="549AC284" w14:textId="450F21A7">
            <w:pPr>
              <w:jc w:val="center"/>
              <w:rPr>
                <w:sz w:val="20"/>
                <w:szCs w:val="20"/>
              </w:rPr>
            </w:pPr>
            <w:r w:rsidRPr="67B7FFBE" w:rsidR="67B7FFBE">
              <w:rPr>
                <w:sz w:val="20"/>
                <w:szCs w:val="20"/>
              </w:rPr>
              <w:t xml:space="preserve">FS HN 1010 (3) </w:t>
            </w:r>
          </w:p>
          <w:p w:rsidRPr="00BB32FA" w:rsidR="00BB32FA" w:rsidP="00BB32FA" w:rsidRDefault="00BB32FA" w14:paraId="50252BAD" w14:textId="32396F27">
            <w:pPr>
              <w:jc w:val="center"/>
              <w:rPr>
                <w:sz w:val="20"/>
                <w:szCs w:val="20"/>
              </w:rPr>
            </w:pPr>
            <w:r w:rsidRPr="67B7FFBE" w:rsidR="67B7FFBE">
              <w:rPr>
                <w:sz w:val="20"/>
                <w:szCs w:val="20"/>
              </w:rPr>
              <w:t>FS HN 1150 (1)</w:t>
            </w:r>
            <w:r w:rsidRPr="67B7FFBE" w:rsidR="67B7FFBE">
              <w:rPr>
                <w:i w:val="1"/>
                <w:iCs w:val="1"/>
                <w:sz w:val="18"/>
                <w:szCs w:val="18"/>
              </w:rPr>
              <w:t xml:space="preserve"> </w:t>
            </w:r>
          </w:p>
          <w:p w:rsidRPr="00BB32FA" w:rsidR="00651014" w:rsidP="67B7FFBE" w:rsidRDefault="00BB32FA" w14:paraId="6BFB0856" w14:textId="66AC809D">
            <w:pPr>
              <w:rPr>
                <w:sz w:val="20"/>
                <w:szCs w:val="20"/>
              </w:rPr>
            </w:pPr>
            <w:r w:rsidRPr="67B7FFBE" w:rsidR="67B7FFBE">
              <w:rPr>
                <w:i w:val="1"/>
                <w:iCs w:val="1"/>
                <w:sz w:val="18"/>
                <w:szCs w:val="18"/>
              </w:rPr>
              <w:t xml:space="preserve">                           </w:t>
            </w:r>
            <w:r w:rsidRPr="67B7FFBE" w:rsidR="67B7FFBE">
              <w:rPr>
                <w:sz w:val="20"/>
                <w:szCs w:val="20"/>
              </w:rPr>
              <w:t>Semester Total 15-16</w:t>
            </w:r>
          </w:p>
          <w:p w:rsidRPr="00BB32FA" w:rsidR="00651014" w:rsidP="67B7FFBE" w:rsidRDefault="00BB32FA" w14:paraId="7AD30475" w14:textId="43CA2CAD">
            <w:pPr>
              <w:pStyle w:val="Normal"/>
              <w:rPr>
                <w:sz w:val="20"/>
                <w:szCs w:val="20"/>
              </w:rPr>
            </w:pPr>
          </w:p>
        </w:tc>
        <w:tc>
          <w:tcPr>
            <w:tcW w:w="3240" w:type="dxa"/>
            <w:tcMar/>
          </w:tcPr>
          <w:p w:rsidRPr="008229FA" w:rsidR="008229FA" w:rsidP="008229FA" w:rsidRDefault="008229FA" w14:paraId="5067FBC8" w14:textId="77777777">
            <w:pPr>
              <w:jc w:val="center"/>
              <w:rPr>
                <w:b/>
                <w:bCs/>
                <w:sz w:val="20"/>
                <w:szCs w:val="20"/>
              </w:rPr>
            </w:pPr>
            <w:r w:rsidRPr="008229FA">
              <w:rPr>
                <w:b/>
                <w:bCs/>
                <w:sz w:val="20"/>
                <w:szCs w:val="20"/>
              </w:rPr>
              <w:t>Recommended Summer courses</w:t>
            </w:r>
          </w:p>
          <w:p w:rsidR="008229FA" w:rsidP="008229FA" w:rsidRDefault="008229FA" w14:paraId="403309AA" w14:textId="77777777">
            <w:pPr>
              <w:jc w:val="center"/>
              <w:rPr>
                <w:sz w:val="20"/>
                <w:szCs w:val="20"/>
              </w:rPr>
            </w:pPr>
          </w:p>
          <w:p w:rsidR="00514BA1" w:rsidP="00514BA1" w:rsidRDefault="008229FA" w14:paraId="269FD892" w14:textId="77777777">
            <w:pPr>
              <w:jc w:val="center"/>
              <w:rPr>
                <w:sz w:val="20"/>
                <w:szCs w:val="20"/>
              </w:rPr>
            </w:pPr>
            <w:r>
              <w:rPr>
                <w:sz w:val="20"/>
                <w:szCs w:val="20"/>
              </w:rPr>
              <w:t>Communications Option (3)</w:t>
            </w:r>
          </w:p>
          <w:p w:rsidR="00514BA1" w:rsidP="00514BA1" w:rsidRDefault="00514BA1" w14:paraId="17F1467F" w14:textId="77777777">
            <w:pPr>
              <w:jc w:val="center"/>
              <w:rPr>
                <w:sz w:val="20"/>
                <w:szCs w:val="20"/>
              </w:rPr>
            </w:pPr>
          </w:p>
          <w:p w:rsidR="00514BA1" w:rsidP="00514BA1" w:rsidRDefault="00514BA1" w14:paraId="54F541E7" w14:textId="77777777">
            <w:pPr>
              <w:jc w:val="center"/>
              <w:rPr>
                <w:sz w:val="20"/>
                <w:szCs w:val="20"/>
              </w:rPr>
            </w:pPr>
          </w:p>
          <w:p w:rsidR="00514BA1" w:rsidP="00514BA1" w:rsidRDefault="00514BA1" w14:paraId="4B010F43" w14:textId="77777777">
            <w:pPr>
              <w:jc w:val="center"/>
              <w:rPr>
                <w:sz w:val="20"/>
                <w:szCs w:val="20"/>
              </w:rPr>
            </w:pPr>
          </w:p>
          <w:p w:rsidR="00514BA1" w:rsidP="00514BA1" w:rsidRDefault="00514BA1" w14:paraId="348BF83D" w14:textId="77777777">
            <w:pPr>
              <w:jc w:val="center"/>
              <w:rPr>
                <w:sz w:val="20"/>
                <w:szCs w:val="20"/>
              </w:rPr>
            </w:pPr>
          </w:p>
          <w:p w:rsidR="00514BA1" w:rsidP="00514BA1" w:rsidRDefault="00514BA1" w14:paraId="53E75BC1" w14:textId="77777777">
            <w:pPr>
              <w:jc w:val="center"/>
              <w:rPr>
                <w:sz w:val="20"/>
                <w:szCs w:val="20"/>
              </w:rPr>
            </w:pPr>
          </w:p>
          <w:p w:rsidRPr="00514BA1" w:rsidR="00514BA1" w:rsidP="00514BA1" w:rsidRDefault="00514BA1" w14:paraId="0C5EE5EE" w14:textId="2E606A89">
            <w:pPr>
              <w:rPr>
                <w:b/>
                <w:bCs/>
                <w:i/>
                <w:iCs/>
                <w:sz w:val="18"/>
                <w:szCs w:val="18"/>
              </w:rPr>
            </w:pPr>
          </w:p>
        </w:tc>
      </w:tr>
      <w:tr w:rsidR="00651014" w:rsidTr="67B7FFBE" w14:paraId="6BF29E87" w14:textId="77777777">
        <w:tc>
          <w:tcPr>
            <w:tcW w:w="4027" w:type="dxa"/>
            <w:tcMar/>
          </w:tcPr>
          <w:p w:rsidR="00651014" w:rsidP="00651014" w:rsidRDefault="00651014" w14:paraId="58183862" w14:textId="2DBE2335">
            <w:pPr>
              <w:jc w:val="center"/>
            </w:pPr>
            <w:r>
              <w:t>YEAR 3-FALL</w:t>
            </w:r>
          </w:p>
        </w:tc>
        <w:tc>
          <w:tcPr>
            <w:tcW w:w="3528" w:type="dxa"/>
            <w:tcMar/>
          </w:tcPr>
          <w:p w:rsidR="00651014" w:rsidP="00651014" w:rsidRDefault="00651014" w14:paraId="3437D9F3" w14:textId="3544A5E9">
            <w:pPr>
              <w:jc w:val="center"/>
            </w:pPr>
            <w:r>
              <w:t>YEAR 3-SPRING</w:t>
            </w:r>
          </w:p>
        </w:tc>
        <w:tc>
          <w:tcPr>
            <w:tcW w:w="3240" w:type="dxa"/>
            <w:tcMar/>
          </w:tcPr>
          <w:p w:rsidR="00651014" w:rsidP="00651014" w:rsidRDefault="00651014" w14:paraId="5DB10AA7" w14:textId="372C3750">
            <w:pPr>
              <w:jc w:val="center"/>
            </w:pPr>
            <w:r>
              <w:t>YEAR 3-SUMMER</w:t>
            </w:r>
          </w:p>
        </w:tc>
      </w:tr>
      <w:tr w:rsidR="00651014" w:rsidTr="67B7FFBE" w14:paraId="264AB710" w14:textId="77777777">
        <w:tc>
          <w:tcPr>
            <w:tcW w:w="4027" w:type="dxa"/>
            <w:tcMar/>
          </w:tcPr>
          <w:p w:rsidR="00100EFD" w:rsidP="00BB32FA" w:rsidRDefault="00100EFD" w14:paraId="36AFF4FE" w14:textId="77777777">
            <w:pPr>
              <w:jc w:val="center"/>
              <w:rPr>
                <w:sz w:val="20"/>
                <w:szCs w:val="20"/>
              </w:rPr>
            </w:pPr>
          </w:p>
          <w:p w:rsidRPr="00BB32FA" w:rsidR="00BB32FA" w:rsidP="00BB32FA" w:rsidRDefault="00772F4F" w14:paraId="61E41A32" w14:textId="38FCCE9D">
            <w:pPr>
              <w:jc w:val="center"/>
              <w:rPr>
                <w:sz w:val="20"/>
                <w:szCs w:val="20"/>
              </w:rPr>
            </w:pPr>
            <w:r w:rsidRPr="67B7FFBE" w:rsidR="67B7FFBE">
              <w:rPr>
                <w:sz w:val="20"/>
                <w:szCs w:val="20"/>
              </w:rPr>
              <w:t xml:space="preserve">Select from HD FS 2260 </w:t>
            </w:r>
            <w:r w:rsidRPr="67B7FFBE" w:rsidR="67B7FFBE">
              <w:rPr>
                <w:b w:val="1"/>
                <w:bCs w:val="1"/>
                <w:sz w:val="20"/>
                <w:szCs w:val="20"/>
              </w:rPr>
              <w:t>OR</w:t>
            </w:r>
            <w:r w:rsidRPr="67B7FFBE" w:rsidR="67B7FFBE">
              <w:rPr>
                <w:sz w:val="20"/>
                <w:szCs w:val="20"/>
              </w:rPr>
              <w:t xml:space="preserve"> 2270 (3)</w:t>
            </w:r>
          </w:p>
          <w:p w:rsidRPr="00BB32FA" w:rsidR="00B04156" w:rsidP="00B04156" w:rsidRDefault="00B04156" w14:paraId="57350D1C" w14:textId="698242E3">
            <w:pPr>
              <w:jc w:val="center"/>
              <w:rPr>
                <w:sz w:val="20"/>
                <w:szCs w:val="20"/>
              </w:rPr>
            </w:pPr>
            <w:r w:rsidRPr="67B7FFBE" w:rsidR="67B7FFBE">
              <w:rPr>
                <w:sz w:val="20"/>
                <w:szCs w:val="20"/>
              </w:rPr>
              <w:t>AMD 2040 (4)</w:t>
            </w:r>
          </w:p>
          <w:p w:rsidR="00BB32FA" w:rsidP="00BB32FA" w:rsidRDefault="00100EFD" w14:paraId="24232381" w14:textId="5516818D">
            <w:pPr>
              <w:jc w:val="center"/>
              <w:rPr>
                <w:sz w:val="20"/>
                <w:szCs w:val="20"/>
              </w:rPr>
            </w:pPr>
            <w:r w:rsidRPr="67B7FFBE" w:rsidR="67B7FFBE">
              <w:rPr>
                <w:sz w:val="20"/>
                <w:szCs w:val="20"/>
              </w:rPr>
              <w:t>ECON 1010 (3)</w:t>
            </w:r>
          </w:p>
          <w:p w:rsidR="0092154E" w:rsidP="00BB32FA" w:rsidRDefault="002A54FA" w14:paraId="30460B27" w14:textId="5ED865C3">
            <w:pPr>
              <w:jc w:val="center"/>
              <w:rPr>
                <w:sz w:val="20"/>
                <w:szCs w:val="20"/>
              </w:rPr>
            </w:pPr>
            <w:r w:rsidRPr="67B7FFBE" w:rsidR="67B7FFBE">
              <w:rPr>
                <w:sz w:val="20"/>
                <w:szCs w:val="20"/>
              </w:rPr>
              <w:t>Select From ARTID 2500, 2510 OR</w:t>
            </w:r>
          </w:p>
          <w:p w:rsidRPr="00BB32FA" w:rsidR="002A54FA" w:rsidP="00BB32FA" w:rsidRDefault="002A54FA" w14:paraId="5E097ECE" w14:textId="7B56439D">
            <w:pPr>
              <w:jc w:val="center"/>
              <w:rPr>
                <w:sz w:val="20"/>
                <w:szCs w:val="20"/>
              </w:rPr>
            </w:pPr>
            <w:r w:rsidRPr="67B7FFBE" w:rsidR="67B7FFBE">
              <w:rPr>
                <w:sz w:val="20"/>
                <w:szCs w:val="20"/>
              </w:rPr>
              <w:t>FCEDS 3010F (Fall Only)  (3)</w:t>
            </w:r>
          </w:p>
          <w:p w:rsidR="0092154E" w:rsidP="00BB32FA" w:rsidRDefault="008E4313" w14:paraId="3643EF33" w14:textId="63DA612F">
            <w:pPr>
              <w:jc w:val="center"/>
              <w:rPr>
                <w:sz w:val="20"/>
                <w:szCs w:val="20"/>
              </w:rPr>
            </w:pPr>
            <w:r w:rsidRPr="67B7FFBE" w:rsidR="67B7FFBE">
              <w:rPr>
                <w:sz w:val="20"/>
                <w:szCs w:val="20"/>
              </w:rPr>
              <w:t>HD FS 2240 (3)</w:t>
            </w:r>
          </w:p>
          <w:p w:rsidR="0092154E" w:rsidP="0092154E" w:rsidRDefault="0092154E" w14:paraId="21DA664E" w14:textId="77777777">
            <w:pPr>
              <w:rPr>
                <w:sz w:val="20"/>
                <w:szCs w:val="20"/>
              </w:rPr>
            </w:pPr>
          </w:p>
          <w:p w:rsidRPr="0092154E" w:rsidR="00651014" w:rsidP="002A54FA" w:rsidRDefault="002A54FA" w14:paraId="5D9A04F2" w14:textId="3E40B0E7">
            <w:pPr>
              <w:jc w:val="right"/>
              <w:rPr>
                <w:sz w:val="20"/>
                <w:szCs w:val="20"/>
              </w:rPr>
            </w:pPr>
            <w:r>
              <w:rPr>
                <w:sz w:val="20"/>
                <w:szCs w:val="20"/>
              </w:rPr>
              <w:t xml:space="preserve">  </w:t>
            </w:r>
            <w:r w:rsidRPr="00BB32FA" w:rsidR="00BB32FA">
              <w:rPr>
                <w:sz w:val="20"/>
                <w:szCs w:val="20"/>
              </w:rPr>
              <w:t>Semester Total</w:t>
            </w:r>
            <w:r w:rsidRPr="00BB32FA" w:rsidR="00BB32FA">
              <w:rPr>
                <w:sz w:val="20"/>
                <w:szCs w:val="20"/>
              </w:rPr>
              <w:tab/>
            </w:r>
            <w:r>
              <w:rPr>
                <w:sz w:val="20"/>
                <w:szCs w:val="20"/>
              </w:rPr>
              <w:t xml:space="preserve"> </w:t>
            </w:r>
            <w:r w:rsidRPr="00BB32FA" w:rsidR="00BB32FA">
              <w:rPr>
                <w:sz w:val="20"/>
                <w:szCs w:val="20"/>
              </w:rPr>
              <w:t>1</w:t>
            </w:r>
            <w:r w:rsidR="0063144E">
              <w:rPr>
                <w:sz w:val="20"/>
                <w:szCs w:val="20"/>
              </w:rPr>
              <w:t>6</w:t>
            </w:r>
          </w:p>
        </w:tc>
        <w:tc>
          <w:tcPr>
            <w:tcW w:w="3528" w:type="dxa"/>
            <w:tcMar/>
          </w:tcPr>
          <w:p w:rsidR="00100EFD" w:rsidP="00772F4F" w:rsidRDefault="00772F4F" w14:paraId="6B46C65B" w14:textId="77777777">
            <w:pPr>
              <w:jc w:val="center"/>
              <w:rPr>
                <w:sz w:val="20"/>
                <w:szCs w:val="20"/>
              </w:rPr>
            </w:pPr>
            <w:r>
              <w:rPr>
                <w:sz w:val="20"/>
                <w:szCs w:val="20"/>
              </w:rPr>
              <w:t xml:space="preserve">                     </w:t>
            </w:r>
          </w:p>
          <w:p w:rsidRPr="00514BA1" w:rsidR="0092154E" w:rsidP="00772F4F" w:rsidRDefault="0092154E" w14:paraId="465E5F70" w14:textId="43776DA7">
            <w:pPr>
              <w:jc w:val="center"/>
              <w:rPr>
                <w:b w:val="1"/>
                <w:bCs w:val="1"/>
                <w:sz w:val="20"/>
                <w:szCs w:val="20"/>
              </w:rPr>
            </w:pPr>
            <w:r w:rsidRPr="67B7FFBE" w:rsidR="67B7FFBE">
              <w:rPr>
                <w:b w:val="1"/>
                <w:bCs w:val="1"/>
                <w:sz w:val="20"/>
                <w:szCs w:val="20"/>
              </w:rPr>
              <w:t>FCEDS 4130 (4) {Spring only}</w:t>
            </w:r>
          </w:p>
          <w:p w:rsidRPr="00514BA1" w:rsidR="0092154E" w:rsidP="0092154E" w:rsidRDefault="0092154E" w14:paraId="2D803650" w14:textId="5F8B42E6">
            <w:pPr>
              <w:jc w:val="center"/>
              <w:rPr>
                <w:b w:val="1"/>
                <w:bCs w:val="1"/>
                <w:sz w:val="20"/>
                <w:szCs w:val="20"/>
              </w:rPr>
            </w:pPr>
            <w:r w:rsidRPr="67B7FFBE" w:rsidR="67B7FFBE">
              <w:rPr>
                <w:b w:val="1"/>
                <w:bCs w:val="1"/>
                <w:sz w:val="20"/>
                <w:szCs w:val="20"/>
              </w:rPr>
              <w:t>EDUC 3330 (3)</w:t>
            </w:r>
          </w:p>
          <w:p w:rsidRPr="00514BA1" w:rsidR="0092154E" w:rsidP="0092154E" w:rsidRDefault="0092154E" w14:paraId="2AB060BF" w14:textId="2B8CF8DA">
            <w:pPr>
              <w:jc w:val="center"/>
              <w:rPr>
                <w:b w:val="1"/>
                <w:bCs w:val="1"/>
                <w:sz w:val="20"/>
                <w:szCs w:val="20"/>
              </w:rPr>
            </w:pPr>
            <w:r w:rsidRPr="67B7FFBE" w:rsidR="67B7FFBE">
              <w:rPr>
                <w:b w:val="1"/>
                <w:bCs w:val="1"/>
                <w:sz w:val="20"/>
                <w:szCs w:val="20"/>
              </w:rPr>
              <w:t>SP ED 4010 (3)</w:t>
            </w:r>
          </w:p>
          <w:p w:rsidRPr="00514BA1" w:rsidR="0092154E" w:rsidP="0092154E" w:rsidRDefault="0092154E" w14:paraId="7C0A9CA7" w14:textId="5B9A2B6F">
            <w:pPr>
              <w:jc w:val="center"/>
              <w:rPr>
                <w:b w:val="1"/>
                <w:bCs w:val="1"/>
                <w:sz w:val="20"/>
                <w:szCs w:val="20"/>
              </w:rPr>
            </w:pPr>
            <w:r w:rsidRPr="67B7FFBE" w:rsidR="67B7FFBE">
              <w:rPr>
                <w:b w:val="1"/>
                <w:bCs w:val="1"/>
                <w:sz w:val="20"/>
                <w:szCs w:val="20"/>
              </w:rPr>
              <w:t>FCEDS/EDUC 3800V (1)</w:t>
            </w:r>
          </w:p>
          <w:p w:rsidRPr="00772F4F" w:rsidR="0092154E" w:rsidP="0092154E" w:rsidRDefault="0092154E" w14:paraId="2261D17A" w14:textId="6F290B8F">
            <w:pPr>
              <w:jc w:val="center"/>
              <w:rPr>
                <w:sz w:val="20"/>
                <w:szCs w:val="20"/>
              </w:rPr>
            </w:pPr>
            <w:r w:rsidRPr="00772F4F">
              <w:rPr>
                <w:sz w:val="20"/>
                <w:szCs w:val="20"/>
              </w:rPr>
              <w:t>Elective (</w:t>
            </w:r>
            <w:r w:rsidR="008229FA">
              <w:rPr>
                <w:sz w:val="20"/>
                <w:szCs w:val="20"/>
              </w:rPr>
              <w:t>3</w:t>
            </w:r>
            <w:r w:rsidRPr="00772F4F">
              <w:rPr>
                <w:sz w:val="20"/>
                <w:szCs w:val="20"/>
              </w:rPr>
              <w:t>)</w:t>
            </w:r>
          </w:p>
          <w:p w:rsidR="00772F4F" w:rsidP="67B7FFBE" w:rsidRDefault="00772F4F" w14:paraId="1238D4F8" w14:textId="050347F8">
            <w:pPr>
              <w:jc w:val="center"/>
              <w:rPr>
                <w:sz w:val="20"/>
                <w:szCs w:val="20"/>
              </w:rPr>
            </w:pPr>
            <w:r w:rsidRPr="67B7FFBE" w:rsidR="67B7FFBE">
              <w:rPr>
                <w:sz w:val="20"/>
                <w:szCs w:val="20"/>
              </w:rPr>
              <w:t>Humanities (3)</w:t>
            </w:r>
          </w:p>
          <w:p w:rsidR="00651014" w:rsidP="67B7FFBE" w:rsidRDefault="0092154E" w14:paraId="78BC9426" w14:textId="3704B1EF">
            <w:pPr>
              <w:rPr>
                <w:i w:val="1"/>
                <w:iCs w:val="1"/>
                <w:color w:val="C00000"/>
                <w:sz w:val="18"/>
                <w:szCs w:val="18"/>
              </w:rPr>
            </w:pPr>
            <w:r w:rsidRPr="67B7FFBE" w:rsidR="67B7FFBE">
              <w:rPr>
                <w:i w:val="1"/>
                <w:iCs w:val="1"/>
                <w:color w:val="C00000"/>
                <w:sz w:val="18"/>
                <w:szCs w:val="18"/>
              </w:rPr>
              <w:t xml:space="preserve">Graduation Check &amp; Student Teaching Roundup                     </w:t>
            </w:r>
            <w:r w:rsidRPr="67B7FFBE" w:rsidR="67B7FFBE">
              <w:rPr>
                <w:sz w:val="20"/>
                <w:szCs w:val="20"/>
              </w:rPr>
              <w:t>Semester Total</w:t>
            </w:r>
            <w:r>
              <w:tab/>
            </w:r>
            <w:r w:rsidRPr="67B7FFBE" w:rsidR="67B7FFBE">
              <w:rPr>
                <w:sz w:val="20"/>
                <w:szCs w:val="20"/>
              </w:rPr>
              <w:t>17</w:t>
            </w:r>
          </w:p>
        </w:tc>
        <w:tc>
          <w:tcPr>
            <w:tcW w:w="3240" w:type="dxa"/>
            <w:tcMar/>
          </w:tcPr>
          <w:p w:rsidRPr="002A54FA" w:rsidR="002A54FA" w:rsidP="002A54FA" w:rsidRDefault="002A54FA" w14:paraId="6B7A7FC8" w14:textId="77777777">
            <w:pPr>
              <w:jc w:val="center"/>
              <w:rPr>
                <w:b/>
                <w:bCs/>
              </w:rPr>
            </w:pPr>
            <w:r w:rsidRPr="002A54FA">
              <w:rPr>
                <w:b/>
                <w:bCs/>
              </w:rPr>
              <w:t>Recommended Summer courses</w:t>
            </w:r>
          </w:p>
          <w:p w:rsidR="002A54FA" w:rsidP="002A54FA" w:rsidRDefault="002A54FA" w14:paraId="5584FC63" w14:textId="77777777">
            <w:pPr>
              <w:jc w:val="center"/>
            </w:pPr>
          </w:p>
          <w:p w:rsidR="002A54FA" w:rsidP="002A54FA" w:rsidRDefault="002A54FA" w14:paraId="69D34EFC" w14:textId="072B4B4D">
            <w:pPr>
              <w:jc w:val="center"/>
            </w:pPr>
            <w:r>
              <w:t>Elective</w:t>
            </w:r>
            <w:r>
              <w:t xml:space="preserve"> (3)</w:t>
            </w:r>
          </w:p>
          <w:p w:rsidR="002A54FA" w:rsidP="002A54FA" w:rsidRDefault="002A54FA" w14:paraId="6A89FE66" w14:textId="77777777">
            <w:pPr>
              <w:jc w:val="center"/>
            </w:pPr>
          </w:p>
          <w:p w:rsidR="002A54FA" w:rsidP="002A54FA" w:rsidRDefault="002A54FA" w14:paraId="4AF17BA0" w14:textId="77777777">
            <w:pPr>
              <w:jc w:val="center"/>
            </w:pPr>
          </w:p>
          <w:p w:rsidR="002A54FA" w:rsidP="002A54FA" w:rsidRDefault="002A54FA" w14:paraId="2D208A89" w14:textId="77777777">
            <w:pPr>
              <w:jc w:val="center"/>
            </w:pPr>
          </w:p>
          <w:p w:rsidR="002A54FA" w:rsidP="002A54FA" w:rsidRDefault="002A54FA" w14:paraId="546F6257" w14:textId="77777777">
            <w:pPr>
              <w:jc w:val="center"/>
            </w:pPr>
          </w:p>
          <w:p w:rsidR="002A54FA" w:rsidP="002A54FA" w:rsidRDefault="002A54FA" w14:paraId="501C82C4" w14:textId="77777777">
            <w:pPr>
              <w:jc w:val="center"/>
            </w:pPr>
          </w:p>
          <w:p w:rsidR="00651014" w:rsidP="00651014" w:rsidRDefault="00651014" w14:paraId="758C66A5" w14:textId="77777777">
            <w:pPr>
              <w:jc w:val="center"/>
            </w:pPr>
          </w:p>
        </w:tc>
      </w:tr>
      <w:tr w:rsidR="00651014" w:rsidTr="67B7FFBE" w14:paraId="35C11155" w14:textId="77777777">
        <w:tc>
          <w:tcPr>
            <w:tcW w:w="4027" w:type="dxa"/>
            <w:tcMar/>
          </w:tcPr>
          <w:p w:rsidR="00651014" w:rsidP="00651014" w:rsidRDefault="00651014" w14:paraId="2515180E" w14:textId="450BF230">
            <w:pPr>
              <w:jc w:val="center"/>
            </w:pPr>
            <w:r>
              <w:t>YEAR 4-FALL</w:t>
            </w:r>
          </w:p>
        </w:tc>
        <w:tc>
          <w:tcPr>
            <w:tcW w:w="3528" w:type="dxa"/>
            <w:tcMar/>
          </w:tcPr>
          <w:p w:rsidR="00651014" w:rsidP="00651014" w:rsidRDefault="00651014" w14:paraId="35488BD5" w14:textId="116863A9">
            <w:pPr>
              <w:jc w:val="center"/>
            </w:pPr>
            <w:r>
              <w:t>YEAR 4-SPRING</w:t>
            </w:r>
          </w:p>
        </w:tc>
        <w:tc>
          <w:tcPr>
            <w:tcW w:w="3240" w:type="dxa"/>
            <w:tcMar/>
          </w:tcPr>
          <w:p w:rsidR="00651014" w:rsidP="00651014" w:rsidRDefault="00651014" w14:paraId="3B292D71" w14:textId="1C0054DF">
            <w:pPr>
              <w:jc w:val="center"/>
            </w:pPr>
            <w:r>
              <w:t>YEAR 4-SUMMER</w:t>
            </w:r>
          </w:p>
        </w:tc>
      </w:tr>
      <w:tr w:rsidR="00772F4F" w:rsidTr="67B7FFBE" w14:paraId="5B2B23D1" w14:textId="77777777">
        <w:tc>
          <w:tcPr>
            <w:tcW w:w="4027" w:type="dxa"/>
            <w:tcMar/>
          </w:tcPr>
          <w:p w:rsidR="00100EFD" w:rsidP="00772F4F" w:rsidRDefault="00100EFD" w14:paraId="1ADB3E81" w14:textId="77777777">
            <w:pPr>
              <w:jc w:val="center"/>
              <w:rPr>
                <w:sz w:val="20"/>
                <w:szCs w:val="20"/>
              </w:rPr>
            </w:pPr>
          </w:p>
          <w:p w:rsidRPr="00514BA1" w:rsidR="00772F4F" w:rsidP="00772F4F" w:rsidRDefault="00772F4F" w14:paraId="252124D4" w14:textId="0D21ADC7">
            <w:pPr>
              <w:jc w:val="center"/>
              <w:rPr>
                <w:b w:val="1"/>
                <w:bCs w:val="1"/>
                <w:sz w:val="20"/>
                <w:szCs w:val="20"/>
              </w:rPr>
            </w:pPr>
            <w:r w:rsidRPr="67B7FFBE" w:rsidR="67B7FFBE">
              <w:rPr>
                <w:b w:val="1"/>
                <w:bCs w:val="1"/>
                <w:sz w:val="20"/>
                <w:szCs w:val="20"/>
              </w:rPr>
              <w:t>FCEDS/EDUC 4800V (2)</w:t>
            </w:r>
          </w:p>
          <w:p w:rsidRPr="00514BA1" w:rsidR="00772F4F" w:rsidP="00772F4F" w:rsidRDefault="00772F4F" w14:paraId="13A1568C" w14:textId="71804D1E">
            <w:pPr>
              <w:jc w:val="center"/>
              <w:rPr>
                <w:b w:val="1"/>
                <w:bCs w:val="1"/>
                <w:sz w:val="20"/>
                <w:szCs w:val="20"/>
              </w:rPr>
            </w:pPr>
            <w:r w:rsidRPr="67B7FFBE" w:rsidR="67B7FFBE">
              <w:rPr>
                <w:b w:val="1"/>
                <w:bCs w:val="1"/>
                <w:sz w:val="20"/>
                <w:szCs w:val="20"/>
              </w:rPr>
              <w:t>EDUC 4060 (3)</w:t>
            </w:r>
          </w:p>
          <w:p w:rsidRPr="00514BA1" w:rsidR="00772F4F" w:rsidP="00772F4F" w:rsidRDefault="00772F4F" w14:paraId="24BC4348" w14:textId="181E95C3">
            <w:pPr>
              <w:jc w:val="center"/>
              <w:rPr>
                <w:b w:val="1"/>
                <w:bCs w:val="1"/>
                <w:sz w:val="20"/>
                <w:szCs w:val="20"/>
              </w:rPr>
            </w:pPr>
            <w:r w:rsidRPr="67B7FFBE" w:rsidR="67B7FFBE">
              <w:rPr>
                <w:b w:val="1"/>
                <w:bCs w:val="1"/>
                <w:sz w:val="20"/>
                <w:szCs w:val="20"/>
              </w:rPr>
              <w:t>EDUC 4260 (3)</w:t>
            </w:r>
          </w:p>
          <w:p w:rsidRPr="00D936D3" w:rsidR="00772F4F" w:rsidP="00100EFD" w:rsidRDefault="00772F4F" w14:paraId="11EDCBE9" w14:textId="7ED21C19">
            <w:pPr>
              <w:jc w:val="center"/>
              <w:rPr>
                <w:sz w:val="20"/>
                <w:szCs w:val="20"/>
              </w:rPr>
            </w:pPr>
            <w:r w:rsidRPr="67B7FFBE" w:rsidR="67B7FFBE">
              <w:rPr>
                <w:sz w:val="20"/>
                <w:szCs w:val="20"/>
              </w:rPr>
              <w:t>Select From FS HN 1010, H S 1100, HSP M 1010, HD FS 3600, 3670, 3830 (3)</w:t>
            </w:r>
          </w:p>
          <w:p w:rsidR="00D936D3" w:rsidP="00772F4F" w:rsidRDefault="00D936D3" w14:paraId="4A92C9F1" w14:textId="42EC6CAC">
            <w:pPr>
              <w:jc w:val="center"/>
              <w:rPr>
                <w:sz w:val="20"/>
                <w:szCs w:val="20"/>
              </w:rPr>
            </w:pPr>
            <w:r w:rsidRPr="00D936D3">
              <w:rPr>
                <w:sz w:val="20"/>
                <w:szCs w:val="20"/>
              </w:rPr>
              <w:t>Elective (3</w:t>
            </w:r>
            <w:r w:rsidR="007C709D">
              <w:rPr>
                <w:sz w:val="20"/>
                <w:szCs w:val="20"/>
              </w:rPr>
              <w:t>)</w:t>
            </w:r>
          </w:p>
          <w:p w:rsidR="00D936D3" w:rsidP="00100EFD" w:rsidRDefault="00100EFD" w14:paraId="6C6D10E3" w14:textId="50E7B7AB">
            <w:pPr>
              <w:rPr>
                <w:i/>
                <w:iCs/>
                <w:color w:val="C00000"/>
                <w:sz w:val="20"/>
                <w:szCs w:val="20"/>
              </w:rPr>
            </w:pPr>
            <w:r w:rsidRPr="00100EFD">
              <w:rPr>
                <w:i/>
                <w:iCs/>
                <w:color w:val="C00000"/>
                <w:sz w:val="20"/>
                <w:szCs w:val="20"/>
              </w:rPr>
              <w:t>Apply for Graduation</w:t>
            </w:r>
          </w:p>
          <w:p w:rsidRPr="00100EFD" w:rsidR="00100EFD" w:rsidP="00100EFD" w:rsidRDefault="00100EFD" w14:paraId="647E0A3D" w14:textId="77777777">
            <w:pPr>
              <w:rPr>
                <w:i/>
                <w:iCs/>
                <w:color w:val="C00000"/>
                <w:sz w:val="20"/>
                <w:szCs w:val="20"/>
              </w:rPr>
            </w:pPr>
          </w:p>
          <w:p w:rsidR="00772F4F" w:rsidP="00D936D3" w:rsidRDefault="00772F4F" w14:paraId="3680B8A7" w14:textId="5807A127">
            <w:pPr>
              <w:jc w:val="right"/>
            </w:pPr>
            <w:r w:rsidRPr="00D936D3">
              <w:rPr>
                <w:sz w:val="20"/>
                <w:szCs w:val="20"/>
              </w:rPr>
              <w:t>Semester Total</w:t>
            </w:r>
            <w:r w:rsidRPr="00D936D3" w:rsidR="00D936D3">
              <w:rPr>
                <w:sz w:val="20"/>
                <w:szCs w:val="20"/>
              </w:rPr>
              <w:t xml:space="preserve"> </w:t>
            </w:r>
            <w:r w:rsidR="008229FA">
              <w:rPr>
                <w:sz w:val="20"/>
                <w:szCs w:val="20"/>
              </w:rPr>
              <w:t>14</w:t>
            </w:r>
          </w:p>
        </w:tc>
        <w:tc>
          <w:tcPr>
            <w:tcW w:w="3528" w:type="dxa"/>
            <w:tcMar/>
          </w:tcPr>
          <w:p w:rsidR="00100EFD" w:rsidP="00651014" w:rsidRDefault="00100EFD" w14:paraId="6C468C3B" w14:textId="77777777">
            <w:pPr>
              <w:jc w:val="center"/>
            </w:pPr>
          </w:p>
          <w:p w:rsidR="00772F4F" w:rsidP="00651014" w:rsidRDefault="00D936D3" w14:paraId="71A700FA" w14:textId="67F99142">
            <w:pPr>
              <w:jc w:val="center"/>
            </w:pPr>
            <w:r>
              <w:t>Student Teaching</w:t>
            </w:r>
          </w:p>
          <w:p w:rsidR="00D936D3" w:rsidP="00651014" w:rsidRDefault="00D936D3" w14:paraId="2382F5F2" w14:textId="77777777">
            <w:pPr>
              <w:jc w:val="center"/>
            </w:pPr>
          </w:p>
          <w:p w:rsidRPr="00514BA1" w:rsidR="00D936D3" w:rsidP="00651014" w:rsidRDefault="00D936D3" w14:paraId="4F654B9A" w14:textId="47B24A4D">
            <w:pPr>
              <w:jc w:val="center"/>
              <w:rPr>
                <w:b w:val="1"/>
                <w:bCs w:val="1"/>
              </w:rPr>
            </w:pPr>
            <w:r w:rsidRPr="67B7FFBE" w:rsidR="67B7FFBE">
              <w:rPr>
                <w:b w:val="1"/>
                <w:bCs w:val="1"/>
              </w:rPr>
              <w:t>FCEDS 4170A (8)</w:t>
            </w:r>
          </w:p>
          <w:p w:rsidRPr="00514BA1" w:rsidR="00D936D3" w:rsidP="00651014" w:rsidRDefault="00D936D3" w14:paraId="2E807739" w14:textId="77777777">
            <w:pPr>
              <w:jc w:val="center"/>
              <w:rPr>
                <w:b/>
                <w:bCs/>
              </w:rPr>
            </w:pPr>
            <w:r w:rsidRPr="00514BA1">
              <w:rPr>
                <w:b/>
                <w:bCs/>
              </w:rPr>
              <w:t>FCEDS 417B (8)</w:t>
            </w:r>
          </w:p>
          <w:p w:rsidR="00D936D3" w:rsidP="00651014" w:rsidRDefault="00D936D3" w14:paraId="3EEB3866" w14:textId="77777777">
            <w:pPr>
              <w:jc w:val="center"/>
            </w:pPr>
          </w:p>
          <w:p w:rsidR="00D936D3" w:rsidP="00651014" w:rsidRDefault="00D936D3" w14:paraId="7818B942" w14:textId="77777777">
            <w:pPr>
              <w:jc w:val="center"/>
            </w:pPr>
          </w:p>
          <w:p w:rsidR="00D936D3" w:rsidP="00D936D3" w:rsidRDefault="00D936D3" w14:paraId="0338AE52" w14:textId="7FE91A6D">
            <w:pPr>
              <w:jc w:val="right"/>
            </w:pPr>
            <w:r>
              <w:t>Semester Total 16</w:t>
            </w:r>
          </w:p>
        </w:tc>
        <w:tc>
          <w:tcPr>
            <w:tcW w:w="3240" w:type="dxa"/>
            <w:tcMar/>
          </w:tcPr>
          <w:p w:rsidR="00772F4F" w:rsidP="00651014" w:rsidRDefault="00772F4F" w14:paraId="3084367D" w14:textId="77777777">
            <w:pPr>
              <w:jc w:val="center"/>
            </w:pPr>
          </w:p>
        </w:tc>
      </w:tr>
    </w:tbl>
    <w:p w:rsidR="00651014" w:rsidP="008229FA" w:rsidRDefault="008229FA" w14:paraId="20C6DFEA" w14:textId="3521107E">
      <w:r>
        <w:t>Apply to ED PREP after successful completion of FCEDS 206 &amp; 306</w:t>
      </w:r>
    </w:p>
    <w:p w:rsidRPr="00651014" w:rsidR="00514BA1" w:rsidP="008229FA" w:rsidRDefault="00514BA1" w14:paraId="50828C49" w14:textId="34433D4C">
      <w:r>
        <w:t xml:space="preserve">Courses in </w:t>
      </w:r>
      <w:r w:rsidRPr="00514BA1">
        <w:rPr>
          <w:b/>
          <w:bCs/>
        </w:rPr>
        <w:t>BOLD</w:t>
      </w:r>
      <w:r>
        <w:t xml:space="preserve"> required admission to Educator Preparation Program</w:t>
      </w:r>
    </w:p>
    <w:sectPr w:rsidRPr="00651014" w:rsidR="00514BA1" w:rsidSect="00CA276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91CC3"/>
    <w:multiLevelType w:val="hybridMultilevel"/>
    <w:tmpl w:val="0846B9BC"/>
    <w:lvl w:ilvl="0" w:tplc="04090001">
      <w:start w:val="17"/>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6252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14"/>
    <w:rsid w:val="00100EFD"/>
    <w:rsid w:val="002A54FA"/>
    <w:rsid w:val="004B006B"/>
    <w:rsid w:val="004C5259"/>
    <w:rsid w:val="00514BA1"/>
    <w:rsid w:val="0063144E"/>
    <w:rsid w:val="00651014"/>
    <w:rsid w:val="00772F4F"/>
    <w:rsid w:val="007C709D"/>
    <w:rsid w:val="008229FA"/>
    <w:rsid w:val="0088588F"/>
    <w:rsid w:val="008E4313"/>
    <w:rsid w:val="0092154E"/>
    <w:rsid w:val="00B04156"/>
    <w:rsid w:val="00B06B18"/>
    <w:rsid w:val="00BB32FA"/>
    <w:rsid w:val="00CA2760"/>
    <w:rsid w:val="00D936D3"/>
    <w:rsid w:val="00E95312"/>
    <w:rsid w:val="00FA7C22"/>
    <w:rsid w:val="11F039D2"/>
    <w:rsid w:val="67B7F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6E3"/>
  <w15:chartTrackingRefBased/>
  <w15:docId w15:val="{624F3073-8947-456C-823E-F2E1A264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29FA"/>
    <w:pPr>
      <w:widowControl w:val="0"/>
      <w:autoSpaceDE w:val="0"/>
      <w:autoSpaceDN w:val="0"/>
      <w:spacing w:after="0" w:line="240" w:lineRule="auto"/>
    </w:pPr>
    <w:rPr>
      <w:rFonts w:ascii="Times New Roman" w:hAnsi="Times New Roman" w:eastAsia="Times New Roman" w:cs="Times New Roman"/>
    </w:rPr>
  </w:style>
  <w:style w:type="paragraph" w:styleId="Heading1">
    <w:name w:val="heading 1"/>
    <w:basedOn w:val="Normal"/>
    <w:link w:val="Heading1Char"/>
    <w:uiPriority w:val="9"/>
    <w:qFormat/>
    <w:rsid w:val="00651014"/>
    <w:pPr>
      <w:spacing w:line="275" w:lineRule="exact"/>
      <w:ind w:left="53"/>
      <w:jc w:val="center"/>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1014"/>
    <w:rPr>
      <w:rFonts w:ascii="Times New Roman" w:hAnsi="Times New Roman" w:eastAsia="Times New Roman" w:cs="Times New Roman"/>
      <w:b/>
      <w:bCs/>
      <w:sz w:val="24"/>
      <w:szCs w:val="24"/>
    </w:rPr>
  </w:style>
  <w:style w:type="paragraph" w:styleId="BodyText">
    <w:name w:val="Body Text"/>
    <w:basedOn w:val="Normal"/>
    <w:link w:val="BodyTextChar"/>
    <w:uiPriority w:val="1"/>
    <w:qFormat/>
    <w:rsid w:val="00651014"/>
    <w:rPr>
      <w:sz w:val="20"/>
      <w:szCs w:val="20"/>
    </w:rPr>
  </w:style>
  <w:style w:type="character" w:styleId="BodyTextChar" w:customStyle="1">
    <w:name w:val="Body Text Char"/>
    <w:basedOn w:val="DefaultParagraphFont"/>
    <w:link w:val="BodyText"/>
    <w:uiPriority w:val="1"/>
    <w:rsid w:val="00651014"/>
    <w:rPr>
      <w:rFonts w:ascii="Times New Roman" w:hAnsi="Times New Roman" w:eastAsia="Times New Roman" w:cs="Times New Roman"/>
      <w:sz w:val="20"/>
      <w:szCs w:val="20"/>
    </w:rPr>
  </w:style>
  <w:style w:type="table" w:styleId="TableGrid">
    <w:name w:val="Table Grid"/>
    <w:basedOn w:val="TableNormal"/>
    <w:uiPriority w:val="39"/>
    <w:rsid w:val="006510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0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Iowa State University of Science and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Zuniga, Raquel [HD FS]</dc:creator>
  <keywords/>
  <dc:description/>
  <lastModifiedBy>Jane Hoegh</lastModifiedBy>
  <revision>4</revision>
  <dcterms:created xsi:type="dcterms:W3CDTF">2023-03-05T22:23:00.0000000Z</dcterms:created>
  <dcterms:modified xsi:type="dcterms:W3CDTF">2024-05-13T20:17:28.5392685Z</dcterms:modified>
</coreProperties>
</file>